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D" w:rsidRPr="004E7737" w:rsidRDefault="00F671C9" w:rsidP="004E7737">
      <w:pPr>
        <w:pStyle w:val="Heading1"/>
      </w:pPr>
      <w:r w:rsidRPr="004E7737">
        <w:t xml:space="preserve">Household CO2 Footprint: </w:t>
      </w:r>
      <w:r w:rsidRPr="004E7737">
        <w:tab/>
        <w:t xml:space="preserve">  </w:t>
      </w:r>
      <w:r w:rsidR="004E7737">
        <w:tab/>
      </w:r>
      <w:r w:rsidR="004E7737">
        <w:tab/>
      </w:r>
      <w:r w:rsidRPr="004E7737">
        <w:t xml:space="preserve">Year -      </w:t>
      </w:r>
      <w:r w:rsidRPr="004E7737">
        <w:tab/>
      </w:r>
      <w:r w:rsidR="004E7737">
        <w:tab/>
      </w:r>
      <w:r w:rsidR="004E7737">
        <w:tab/>
      </w:r>
      <w:r w:rsidRPr="004E7737">
        <w:t xml:space="preserve"> Address-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1276"/>
        <w:gridCol w:w="1276"/>
        <w:gridCol w:w="1417"/>
      </w:tblGrid>
      <w:tr w:rsidR="00F671C9" w:rsidTr="00C7748F">
        <w:tc>
          <w:tcPr>
            <w:tcW w:w="10773" w:type="dxa"/>
            <w:gridSpan w:val="6"/>
            <w:shd w:val="clear" w:color="auto" w:fill="F2F2F2" w:themeFill="background1" w:themeFillShade="F2"/>
          </w:tcPr>
          <w:p w:rsidR="00F671C9" w:rsidRDefault="00C02039">
            <w:pPr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9693A" wp14:editId="1EB68F51">
                      <wp:simplePos x="0" y="0"/>
                      <wp:positionH relativeFrom="column">
                        <wp:posOffset>6856095</wp:posOffset>
                      </wp:positionH>
                      <wp:positionV relativeFrom="paragraph">
                        <wp:posOffset>-635</wp:posOffset>
                      </wp:positionV>
                      <wp:extent cx="2499360" cy="3025140"/>
                      <wp:effectExtent l="0" t="0" r="1524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3025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039" w:rsidRDefault="00C02039" w:rsidP="00C7748F">
                                  <w:pPr>
                                    <w:pStyle w:val="ListParagraph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Estimate travel distance in each vehicle,</w:t>
                                  </w:r>
                                  <w:r w:rsidR="00C7748F">
                                    <w:rPr>
                                      <w:lang w:val="en-CA"/>
                                    </w:rPr>
                                    <w:t xml:space="preserve"> enter in Table A</w:t>
                                  </w:r>
                                </w:p>
                                <w:p w:rsidR="00C02039" w:rsidRDefault="00C02039" w:rsidP="00C7748F">
                                  <w:pPr>
                                    <w:pStyle w:val="ListParagraph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Look up combined fuel consumption data for each vehicle l/100km,</w:t>
                                  </w:r>
                                </w:p>
                                <w:p w:rsidR="00240830" w:rsidRPr="00240830" w:rsidRDefault="00240830" w:rsidP="00C7748F">
                                  <w:pPr>
                                    <w:pStyle w:val="ListParagraph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If electric determine capacity of battery ‘C’ (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kWhr</w:t>
                                  </w:r>
                                  <w:proofErr w:type="spellEnd"/>
                                  <w:r>
                                    <w:rPr>
                                      <w:lang w:val="en-CA"/>
                                    </w:rPr>
                                    <w:t xml:space="preserve">) and range per charge ‘R’ (km).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kWhr</w:t>
                                  </w:r>
                                  <w:proofErr w:type="spellEnd"/>
                                  <w:r>
                                    <w:rPr>
                                      <w:lang w:val="en-CA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lang w:val="en-CA"/>
                                    </w:rPr>
                                    <w:t xml:space="preserve"> = km/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lang w:val="en-CA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lang w:val="en-CA"/>
                                    </w:rPr>
                                    <w:t xml:space="preserve">R x C </w:t>
                                  </w:r>
                                </w:p>
                                <w:p w:rsidR="00C02039" w:rsidRDefault="00C02039" w:rsidP="00C7748F">
                                  <w:pPr>
                                    <w:pStyle w:val="ListParagraph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Similar for air and boat travel</w:t>
                                  </w:r>
                                  <w:r w:rsidR="00240830">
                                    <w:rPr>
                                      <w:lang w:val="en-CA"/>
                                    </w:rPr>
                                    <w:t>,</w:t>
                                  </w:r>
                                </w:p>
                                <w:p w:rsidR="00240830" w:rsidRDefault="00C7748F" w:rsidP="00C7748F">
                                  <w:pPr>
                                    <w:pStyle w:val="ListParagraph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From utility bills calculate total units used for year and enter in Table B.</w:t>
                                  </w:r>
                                </w:p>
                                <w:p w:rsidR="00C7748F" w:rsidRDefault="00C7748F" w:rsidP="00C7748F">
                                  <w:pPr>
                                    <w:pStyle w:val="ListParagraph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Calculate CO2/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lang w:val="en-CA"/>
                                    </w:rPr>
                                    <w:t xml:space="preserve"> by multiplying Units/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lang w:val="en-CA"/>
                                    </w:rPr>
                                    <w:t xml:space="preserve"> by equivalent conversion factor.</w:t>
                                  </w:r>
                                </w:p>
                                <w:p w:rsidR="00C7748F" w:rsidRPr="00C7748F" w:rsidRDefault="00C7748F" w:rsidP="00C7748F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Total up CO2/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yr</w:t>
                                  </w:r>
                                  <w:proofErr w:type="spellEnd"/>
                                  <w:r w:rsidR="00AE3F61">
                                    <w:rPr>
                                      <w:lang w:val="en-CA"/>
                                    </w:rPr>
                                    <w:t xml:space="preserve"> (kg)</w:t>
                                  </w:r>
                                  <w:r>
                                    <w:rPr>
                                      <w:lang w:val="en-CA"/>
                                    </w:rPr>
                                    <w:t xml:space="preserve"> column to obtain Footprint kg/yr.  </w:t>
                                  </w:r>
                                  <w:r>
                                    <w:rPr>
                                      <w:rFonts w:ascii="Verdana" w:hAnsi="Verdana"/>
                                      <w:lang w:val="en-CA"/>
                                    </w:rPr>
                                    <w:t>÷</w:t>
                                  </w:r>
                                  <w:r>
                                    <w:rPr>
                                      <w:lang w:val="en-CA"/>
                                    </w:rPr>
                                    <w:t xml:space="preserve"> 1000 = Mt/yr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39.85pt;margin-top:-.05pt;width:196.8pt;height:2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" fillcolor="white [3201]" strokeweight=".5pt">
                      <v:textbox>
                        <w:txbxContent>
                          <w:p w:rsidR="00C02039" w:rsidRDefault="00C02039" w:rsidP="00C7748F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Estimate travel distance in each vehicle,</w:t>
                            </w:r>
                            <w:r w:rsidR="00C7748F">
                              <w:rPr>
                                <w:lang w:val="en-CA"/>
                              </w:rPr>
                              <w:t xml:space="preserve"> enter in Table A</w:t>
                            </w:r>
                          </w:p>
                          <w:p w:rsidR="00C02039" w:rsidRDefault="00C02039" w:rsidP="00C7748F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Look up combined fuel consumption data for each vehicle l/100km,</w:t>
                            </w:r>
                          </w:p>
                          <w:p w:rsidR="00240830" w:rsidRPr="00240830" w:rsidRDefault="00240830" w:rsidP="00C7748F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electric determine capacity of battery ‘C’ (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kWhr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) and range per charge ‘R’ (km).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kWhr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= km/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lang w:val="en-CA"/>
                              </w:rPr>
                              <w:t xml:space="preserve">÷ </w:t>
                            </w:r>
                            <w:r>
                              <w:rPr>
                                <w:lang w:val="en-CA"/>
                              </w:rPr>
                              <w:t xml:space="preserve">R x C </w:t>
                            </w:r>
                          </w:p>
                          <w:p w:rsidR="00C02039" w:rsidRDefault="00C02039" w:rsidP="00C7748F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Similar for air and boat travel</w:t>
                            </w:r>
                            <w:r w:rsidR="00240830">
                              <w:rPr>
                                <w:lang w:val="en-CA"/>
                              </w:rPr>
                              <w:t>,</w:t>
                            </w:r>
                          </w:p>
                          <w:p w:rsidR="00240830" w:rsidRDefault="00C7748F" w:rsidP="00C7748F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From utility bills calculate total units used for year and enter in Table B.</w:t>
                            </w:r>
                          </w:p>
                          <w:p w:rsidR="00C7748F" w:rsidRDefault="00C7748F" w:rsidP="00C7748F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Calculate CO2/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by multiplying Units/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by equivalent conversion factor.</w:t>
                            </w:r>
                          </w:p>
                          <w:p w:rsidR="00C7748F" w:rsidRPr="00C7748F" w:rsidRDefault="00C7748F" w:rsidP="00C7748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Total up CO2/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yr</w:t>
                            </w:r>
                            <w:proofErr w:type="spellEnd"/>
                            <w:r w:rsidR="00AE3F61">
                              <w:rPr>
                                <w:lang w:val="en-CA"/>
                              </w:rPr>
                              <w:t xml:space="preserve"> (kg)</w:t>
                            </w:r>
                            <w:r>
                              <w:rPr>
                                <w:lang w:val="en-CA"/>
                              </w:rPr>
                              <w:t xml:space="preserve"> column to obtain Footprint kg/yr.  </w:t>
                            </w:r>
                            <w:r>
                              <w:rPr>
                                <w:rFonts w:ascii="Verdana" w:hAnsi="Verdana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lang w:val="en-CA"/>
                              </w:rPr>
                              <w:t xml:space="preserve"> 1000 = Mt/yr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1C9">
              <w:rPr>
                <w:color w:val="000000"/>
                <w:sz w:val="32"/>
                <w:szCs w:val="32"/>
              </w:rPr>
              <w:t>Transport and Other</w:t>
            </w:r>
            <w:r>
              <w:rPr>
                <w:color w:val="000000"/>
                <w:sz w:val="32"/>
                <w:szCs w:val="32"/>
              </w:rPr>
              <w:t xml:space="preserve">  -  Table A</w:t>
            </w: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Default="00811ABC" w:rsidP="00F671C9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F671C9" w:rsidRPr="00811ABC" w:rsidRDefault="00F671C9" w:rsidP="007A6627">
            <w:pPr>
              <w:rPr>
                <w:color w:val="000000"/>
                <w:sz w:val="28"/>
                <w:szCs w:val="28"/>
              </w:rPr>
            </w:pPr>
            <w:r w:rsidRPr="00811ABC">
              <w:rPr>
                <w:color w:val="000000"/>
                <w:sz w:val="28"/>
                <w:szCs w:val="28"/>
              </w:rPr>
              <w:t>Fuel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F671C9" w:rsidRPr="00811ABC" w:rsidRDefault="00F671C9" w:rsidP="007A6627">
            <w:pPr>
              <w:rPr>
                <w:color w:val="000000"/>
                <w:sz w:val="28"/>
                <w:szCs w:val="28"/>
              </w:rPr>
            </w:pPr>
            <w:r w:rsidRPr="00811ABC">
              <w:rPr>
                <w:color w:val="000000"/>
                <w:sz w:val="28"/>
                <w:szCs w:val="28"/>
              </w:rPr>
              <w:t>km/</w:t>
            </w:r>
            <w:proofErr w:type="spellStart"/>
            <w:r w:rsidRPr="00811ABC">
              <w:rPr>
                <w:color w:val="000000"/>
                <w:sz w:val="28"/>
                <w:szCs w:val="28"/>
              </w:rPr>
              <w:t>yr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F671C9" w:rsidRPr="00811ABC" w:rsidRDefault="00F671C9" w:rsidP="007A66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1ABC">
              <w:rPr>
                <w:color w:val="000000"/>
                <w:sz w:val="28"/>
                <w:szCs w:val="28"/>
              </w:rPr>
              <w:t>kWhr</w:t>
            </w:r>
            <w:proofErr w:type="spellEnd"/>
            <w:r w:rsidR="00240830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240830">
              <w:rPr>
                <w:color w:val="000000"/>
                <w:sz w:val="28"/>
                <w:szCs w:val="28"/>
              </w:rPr>
              <w:t>yr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F671C9" w:rsidRPr="00811ABC" w:rsidRDefault="00F671C9" w:rsidP="007A6627">
            <w:pPr>
              <w:rPr>
                <w:color w:val="000000"/>
                <w:sz w:val="28"/>
                <w:szCs w:val="28"/>
              </w:rPr>
            </w:pPr>
            <w:r w:rsidRPr="00811ABC">
              <w:rPr>
                <w:color w:val="000000"/>
                <w:sz w:val="28"/>
                <w:szCs w:val="28"/>
              </w:rPr>
              <w:t>l/100km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F671C9" w:rsidRPr="00811ABC" w:rsidRDefault="00F671C9" w:rsidP="007A6627">
            <w:pPr>
              <w:rPr>
                <w:color w:val="000000"/>
                <w:sz w:val="28"/>
                <w:szCs w:val="28"/>
              </w:rPr>
            </w:pPr>
            <w:r w:rsidRPr="00811ABC">
              <w:rPr>
                <w:color w:val="000000"/>
                <w:sz w:val="28"/>
                <w:szCs w:val="28"/>
              </w:rPr>
              <w:t>Tot. l/</w:t>
            </w:r>
            <w:proofErr w:type="spellStart"/>
            <w:r w:rsidRPr="00811ABC">
              <w:rPr>
                <w:color w:val="000000"/>
                <w:sz w:val="28"/>
                <w:szCs w:val="28"/>
              </w:rPr>
              <w:t>yr</w:t>
            </w:r>
            <w:proofErr w:type="spellEnd"/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Auto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Auto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Electric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Auto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Auto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F671C9" w:rsidP="00AE3F61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Air</w:t>
            </w:r>
            <w:r w:rsidR="00AE3F61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(total of each passenger)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C020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2.98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Marine</w:t>
            </w:r>
            <w:r w:rsidR="00AE3F61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(total of each passenger)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C020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3.00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CD6F22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 xml:space="preserve">Public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F671C9" w:rsidTr="00AE3F61">
        <w:tc>
          <w:tcPr>
            <w:tcW w:w="3544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811ABC" w:rsidP="00811ABC">
            <w:pPr>
              <w:pStyle w:val="Heading3"/>
              <w:outlineLvl w:val="2"/>
            </w:pPr>
            <w:r w:rsidRPr="004E7737"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4E7737" w:rsidRDefault="00F671C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</w:tbl>
    <w:p w:rsidR="00F671C9" w:rsidRDefault="00F671C9" w:rsidP="00F671C9">
      <w:pPr>
        <w:rPr>
          <w:lang w:val="en-CA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1842"/>
        <w:gridCol w:w="851"/>
        <w:gridCol w:w="1417"/>
        <w:gridCol w:w="1843"/>
        <w:gridCol w:w="2552"/>
        <w:gridCol w:w="1608"/>
      </w:tblGrid>
      <w:tr w:rsidR="00941F03" w:rsidTr="00C02039">
        <w:tc>
          <w:tcPr>
            <w:tcW w:w="10456" w:type="dxa"/>
            <w:gridSpan w:val="5"/>
            <w:shd w:val="clear" w:color="auto" w:fill="F2F2F2" w:themeFill="background1" w:themeFillShade="F2"/>
          </w:tcPr>
          <w:p w:rsidR="00941F03" w:rsidRPr="00941F03" w:rsidRDefault="00941F03" w:rsidP="00C02039">
            <w:pPr>
              <w:pStyle w:val="Heading4"/>
              <w:jc w:val="center"/>
              <w:outlineLvl w:val="3"/>
              <w:rPr>
                <w:b/>
              </w:rPr>
            </w:pPr>
            <w:r w:rsidRPr="00941F03">
              <w:rPr>
                <w:b/>
              </w:rPr>
              <w:t xml:space="preserve">Utilities Transport and </w:t>
            </w:r>
            <w:r w:rsidR="00C02039">
              <w:rPr>
                <w:b/>
              </w:rPr>
              <w:t>O</w:t>
            </w:r>
            <w:r w:rsidRPr="00941F03">
              <w:rPr>
                <w:b/>
              </w:rPr>
              <w:t>thers</w:t>
            </w:r>
            <w:r w:rsidR="00C02039">
              <w:rPr>
                <w:b/>
              </w:rPr>
              <w:t xml:space="preserve"> - Table B</w:t>
            </w:r>
          </w:p>
        </w:tc>
        <w:tc>
          <w:tcPr>
            <w:tcW w:w="4160" w:type="dxa"/>
            <w:gridSpan w:val="2"/>
            <w:shd w:val="clear" w:color="auto" w:fill="F2F2F2" w:themeFill="background1" w:themeFillShade="F2"/>
          </w:tcPr>
          <w:p w:rsidR="00941F03" w:rsidRPr="00941F03" w:rsidRDefault="00941F03" w:rsidP="00941F03">
            <w:pPr>
              <w:pStyle w:val="Heading4"/>
              <w:jc w:val="center"/>
              <w:outlineLvl w:val="3"/>
              <w:rPr>
                <w:b/>
              </w:rPr>
            </w:pPr>
            <w:r w:rsidRPr="00941F03">
              <w:rPr>
                <w:b/>
              </w:rPr>
              <w:t>Conversion Factor</w:t>
            </w:r>
            <w:r>
              <w:rPr>
                <w:b/>
              </w:rPr>
              <w:t>s</w:t>
            </w:r>
          </w:p>
        </w:tc>
      </w:tr>
      <w:tr w:rsidR="00941F03" w:rsidRPr="00811ABC" w:rsidTr="00C02039">
        <w:trPr>
          <w:trHeight w:val="432"/>
        </w:trPr>
        <w:tc>
          <w:tcPr>
            <w:tcW w:w="4503" w:type="dxa"/>
            <w:shd w:val="clear" w:color="auto" w:fill="F2F2F2" w:themeFill="background1" w:themeFillShade="F2"/>
            <w:noWrap/>
            <w:hideMark/>
          </w:tcPr>
          <w:p w:rsidR="00941F03" w:rsidRPr="00811ABC" w:rsidRDefault="00941F03" w:rsidP="00811ABC">
            <w:pPr>
              <w:spacing w:after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</w:pPr>
            <w:r w:rsidRPr="00811ABC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>Usage &amp; Purpose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hideMark/>
          </w:tcPr>
          <w:p w:rsidR="00941F03" w:rsidRPr="00811ABC" w:rsidRDefault="00941F03" w:rsidP="00811ABC">
            <w:pPr>
              <w:spacing w:after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</w:pPr>
            <w:r w:rsidRPr="00941F03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 xml:space="preserve">Fuel 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:rsidR="00941F03" w:rsidRPr="00811ABC" w:rsidRDefault="00941F03" w:rsidP="00811ABC">
            <w:pPr>
              <w:spacing w:after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</w:pPr>
            <w:r w:rsidRPr="00811ABC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>Units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:rsidR="00941F03" w:rsidRPr="00811ABC" w:rsidRDefault="00941F03" w:rsidP="00811ABC">
            <w:pPr>
              <w:spacing w:after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</w:pPr>
            <w:r w:rsidRPr="00811ABC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>Units/</w:t>
            </w:r>
            <w:proofErr w:type="spellStart"/>
            <w:r w:rsidRPr="00811ABC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>Yr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:rsidR="00941F03" w:rsidRPr="00811ABC" w:rsidRDefault="00941F03" w:rsidP="00811ABC">
            <w:pPr>
              <w:spacing w:after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</w:pPr>
            <w:r w:rsidRPr="00811ABC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>CO2/</w:t>
            </w:r>
            <w:proofErr w:type="spellStart"/>
            <w:r w:rsidRPr="00811ABC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>Yr</w:t>
            </w:r>
            <w:proofErr w:type="spellEnd"/>
            <w:r w:rsidRPr="00811ABC">
              <w:rPr>
                <w:rFonts w:eastAsia="Times New Roman"/>
                <w:b/>
                <w:color w:val="000000"/>
                <w:sz w:val="28"/>
                <w:szCs w:val="28"/>
                <w:lang w:val="en-CA" w:eastAsia="en-CA"/>
              </w:rPr>
              <w:t xml:space="preserve"> (kg)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941F03" w:rsidRPr="00941F03" w:rsidRDefault="00941F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41F03">
              <w:rPr>
                <w:b/>
                <w:bCs/>
                <w:color w:val="000000"/>
                <w:sz w:val="28"/>
                <w:szCs w:val="28"/>
              </w:rPr>
              <w:t>Energy Source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941F03" w:rsidRPr="00941F03" w:rsidRDefault="00941F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1F03">
              <w:rPr>
                <w:b/>
                <w:bCs/>
                <w:sz w:val="28"/>
                <w:szCs w:val="28"/>
              </w:rPr>
              <w:t>kg CO2</w:t>
            </w:r>
          </w:p>
        </w:tc>
      </w:tr>
      <w:tr w:rsidR="00941F03" w:rsidTr="00C02039">
        <w:tc>
          <w:tcPr>
            <w:tcW w:w="4503" w:type="dxa"/>
            <w:shd w:val="clear" w:color="auto" w:fill="F2F2F2" w:themeFill="background1" w:themeFillShade="F2"/>
          </w:tcPr>
          <w:p w:rsidR="00941F03" w:rsidRPr="004E7737" w:rsidRDefault="00941F03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House  &amp; Water Heating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41F03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Gas/propane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41F03" w:rsidRPr="004E7737" w:rsidRDefault="00C020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l (</w:t>
            </w:r>
            <w:r w:rsidR="004E7737">
              <w:rPr>
                <w:rFonts w:asciiTheme="minorHAnsi" w:hAnsiTheme="minorHAnsi"/>
                <w:sz w:val="24"/>
                <w:szCs w:val="24"/>
                <w:lang w:val="en-CA"/>
              </w:rPr>
              <w:t>kg</w:t>
            </w:r>
            <w:r>
              <w:rPr>
                <w:rFonts w:asciiTheme="minorHAnsi" w:hAnsiTheme="minorHAnsi"/>
                <w:sz w:val="24"/>
                <w:szCs w:val="24"/>
                <w:lang w:val="en-CA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1F03" w:rsidRPr="004E7737" w:rsidRDefault="00941F03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41F03" w:rsidRPr="004E7737" w:rsidRDefault="00941F03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941F03" w:rsidRPr="004E7737" w:rsidRDefault="00941F03" w:rsidP="00941F03">
            <w:pPr>
              <w:rPr>
                <w:rFonts w:asciiTheme="minorHAnsi" w:hAnsiTheme="minorHAnsi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proofErr w:type="spellStart"/>
            <w:r w:rsidRPr="004E7737">
              <w:rPr>
                <w:rFonts w:asciiTheme="minorHAnsi" w:hAnsiTheme="minorHAnsi"/>
                <w:sz w:val="24"/>
                <w:szCs w:val="24"/>
              </w:rPr>
              <w:t>kWhr</w:t>
            </w:r>
            <w:proofErr w:type="spellEnd"/>
            <w:r w:rsidRPr="004E7737">
              <w:rPr>
                <w:rFonts w:asciiTheme="minorHAnsi" w:hAnsiTheme="minorHAnsi"/>
                <w:sz w:val="24"/>
                <w:szCs w:val="24"/>
              </w:rPr>
              <w:t xml:space="preserve"> (Ontario)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941F03" w:rsidRPr="004E7737" w:rsidRDefault="00941F0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0.033</w:t>
            </w:r>
          </w:p>
        </w:tc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Electric (</w:t>
            </w:r>
            <w:proofErr w:type="spellStart"/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inc.</w:t>
            </w:r>
            <w:proofErr w:type="spellEnd"/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water </w:t>
            </w:r>
            <w:r w:rsidR="00C02039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heater </w:t>
            </w: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if applicable)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1A3739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Hydro Grid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CA"/>
              </w:rPr>
              <w:t>kWhr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rPr>
                <w:rFonts w:asciiTheme="minorHAnsi" w:hAnsiTheme="minorHAnsi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sz w:val="24"/>
                <w:szCs w:val="24"/>
              </w:rPr>
              <w:t>1 m³ gas (0°C, 1 Bar)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2.136</w:t>
            </w:r>
          </w:p>
        </w:tc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Road Transport</w:t>
            </w:r>
            <w:r w:rsidR="00C02039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(from Table 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Gasoline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C02039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rPr>
                <w:rFonts w:asciiTheme="minorHAnsi" w:hAnsiTheme="minorHAnsi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sz w:val="24"/>
                <w:szCs w:val="24"/>
              </w:rPr>
              <w:t>1 l gasoline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AD7D4B" w:rsidRPr="004E7737" w:rsidRDefault="00AD7D4B" w:rsidP="00AD7D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2.433</w:t>
            </w:r>
          </w:p>
        </w:tc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Road Transport</w:t>
            </w:r>
            <w:r w:rsidR="00C02039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(from Table B)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Diesel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C02039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1 l kerosene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2.530</w:t>
            </w:r>
          </w:p>
        </w:tc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C0203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Road Transport Electric</w:t>
            </w:r>
            <w:r w:rsidR="00C02039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(from Table 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Hydro Grid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4E7737" w:rsidP="007A662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proofErr w:type="spellStart"/>
            <w:r w:rsidRPr="004E7737">
              <w:rPr>
                <w:rFonts w:asciiTheme="minorHAnsi" w:hAnsiTheme="minorHAnsi"/>
                <w:sz w:val="24"/>
                <w:szCs w:val="24"/>
                <w:lang w:val="en-CA"/>
              </w:rPr>
              <w:t>kWhr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rPr>
                <w:rFonts w:asciiTheme="minorHAnsi" w:hAnsiTheme="minorHAnsi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sz w:val="24"/>
                <w:szCs w:val="24"/>
              </w:rPr>
              <w:t>1 l diesel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2.665</w:t>
            </w:r>
          </w:p>
        </w:tc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4E773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Air Transport</w:t>
            </w:r>
            <w:r w:rsidR="00C02039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(from Table 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Kerosene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C020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rPr>
                <w:rFonts w:asciiTheme="minorHAnsi" w:hAnsiTheme="minorHAnsi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sz w:val="24"/>
                <w:szCs w:val="24"/>
              </w:rPr>
              <w:t>1 kg coal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3.430</w:t>
            </w:r>
          </w:p>
        </w:tc>
        <w:bookmarkStart w:id="0" w:name="_GoBack"/>
        <w:bookmarkEnd w:id="0"/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4E7737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Other &amp; Equipment (Snow Blower, Tractor)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C020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1 kg propane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7737">
              <w:rPr>
                <w:rFonts w:asciiTheme="minorHAnsi" w:hAnsiTheme="minorHAnsi"/>
                <w:color w:val="000000"/>
                <w:sz w:val="24"/>
                <w:szCs w:val="24"/>
              </w:rPr>
              <w:t>3.000</w:t>
            </w:r>
          </w:p>
        </w:tc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BBQ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Propane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kg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8F543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 l propane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4E7737" w:rsidRPr="004E7737" w:rsidRDefault="00F364E6" w:rsidP="00F364E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1.525</w:t>
            </w:r>
            <w:r w:rsidR="008F54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739" w:rsidTr="00C02039">
        <w:tc>
          <w:tcPr>
            <w:tcW w:w="4503" w:type="dxa"/>
            <w:shd w:val="clear" w:color="auto" w:fill="F2F2F2" w:themeFill="background1" w:themeFillShade="F2"/>
          </w:tcPr>
          <w:p w:rsidR="001A3739" w:rsidRDefault="001A37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A3739" w:rsidRDefault="008F5438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Propane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3739" w:rsidRDefault="008F5438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A3739" w:rsidRPr="004E7737" w:rsidRDefault="001A37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A3739" w:rsidRPr="004E7737" w:rsidRDefault="001A3739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1A3739" w:rsidRPr="004E7737" w:rsidRDefault="008F5438" w:rsidP="00F364E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4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l </w:t>
            </w:r>
            <w:r w:rsidR="00F364E6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F5438">
              <w:rPr>
                <w:rFonts w:asciiTheme="minorHAnsi" w:hAnsiTheme="minorHAnsi"/>
                <w:color w:val="000000"/>
                <w:sz w:val="24"/>
                <w:szCs w:val="24"/>
              </w:rPr>
              <w:t>thanol</w:t>
            </w:r>
            <w:r w:rsidRPr="008F5438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F364E6" w:rsidRPr="004E7737" w:rsidRDefault="00F364E6" w:rsidP="00F364E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1.506</w:t>
            </w:r>
          </w:p>
        </w:tc>
      </w:tr>
      <w:tr w:rsidR="004E7737" w:rsidTr="00C02039">
        <w:tc>
          <w:tcPr>
            <w:tcW w:w="450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E7737" w:rsidRPr="00CD6F22" w:rsidRDefault="004E7737" w:rsidP="00C02039">
            <w:pPr>
              <w:pStyle w:val="Heading3"/>
              <w:outlineLvl w:val="2"/>
            </w:pPr>
            <w:r w:rsidRPr="00CD6F22">
              <w:t>Tot</w:t>
            </w:r>
            <w:r w:rsidR="00C02039">
              <w:t>.</w:t>
            </w:r>
            <w:r w:rsidRPr="00CD6F22">
              <w:t xml:space="preserve"> CO2 kg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E7737" w:rsidRPr="004E7737" w:rsidRDefault="004E7737" w:rsidP="00F671C9">
            <w:pPr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:rsidR="004E7737" w:rsidRPr="004E7737" w:rsidRDefault="004E773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8B05BB" w:rsidRPr="00F671C9" w:rsidRDefault="008B05BB" w:rsidP="00941F03">
      <w:pPr>
        <w:rPr>
          <w:lang w:val="en-CA"/>
        </w:rPr>
      </w:pPr>
    </w:p>
    <w:sectPr w:rsidR="008B05BB" w:rsidRPr="00F671C9" w:rsidSect="004E7737">
      <w:pgSz w:w="15840" w:h="12240" w:orient="landscape"/>
      <w:pgMar w:top="454" w:right="567" w:bottom="454" w:left="567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864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3"/>
    <w:multiLevelType w:val="singleLevel"/>
    <w:tmpl w:val="C24691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A429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4101B"/>
    <w:multiLevelType w:val="multilevel"/>
    <w:tmpl w:val="515A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6B16307"/>
    <w:multiLevelType w:val="hybridMultilevel"/>
    <w:tmpl w:val="A1E204F4"/>
    <w:lvl w:ilvl="0" w:tplc="4686FBF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B3697"/>
    <w:multiLevelType w:val="hybridMultilevel"/>
    <w:tmpl w:val="DB6EBB9C"/>
    <w:lvl w:ilvl="0" w:tplc="D83E3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7FAC"/>
    <w:multiLevelType w:val="multilevel"/>
    <w:tmpl w:val="F32C6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B2789E"/>
    <w:multiLevelType w:val="hybridMultilevel"/>
    <w:tmpl w:val="265AA3CE"/>
    <w:lvl w:ilvl="0" w:tplc="6D32B7D8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9"/>
    <w:rsid w:val="000C083F"/>
    <w:rsid w:val="00196C27"/>
    <w:rsid w:val="001A3739"/>
    <w:rsid w:val="00230B0D"/>
    <w:rsid w:val="00240830"/>
    <w:rsid w:val="00306DDB"/>
    <w:rsid w:val="003A454D"/>
    <w:rsid w:val="003C22F1"/>
    <w:rsid w:val="003D1F6F"/>
    <w:rsid w:val="00456586"/>
    <w:rsid w:val="00461A76"/>
    <w:rsid w:val="004659B4"/>
    <w:rsid w:val="004E7737"/>
    <w:rsid w:val="00811ABC"/>
    <w:rsid w:val="008176BF"/>
    <w:rsid w:val="008B05BB"/>
    <w:rsid w:val="008F5438"/>
    <w:rsid w:val="00941F03"/>
    <w:rsid w:val="009804C4"/>
    <w:rsid w:val="00A007D0"/>
    <w:rsid w:val="00A51480"/>
    <w:rsid w:val="00AD7D4B"/>
    <w:rsid w:val="00AE3F61"/>
    <w:rsid w:val="00B74FDA"/>
    <w:rsid w:val="00C02039"/>
    <w:rsid w:val="00C7748F"/>
    <w:rsid w:val="00CD6F22"/>
    <w:rsid w:val="00DD12AB"/>
    <w:rsid w:val="00E22597"/>
    <w:rsid w:val="00E56693"/>
    <w:rsid w:val="00E672BC"/>
    <w:rsid w:val="00F25A33"/>
    <w:rsid w:val="00F364E6"/>
    <w:rsid w:val="00F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33"/>
    <w:pPr>
      <w:spacing w:after="120"/>
      <w:jc w:val="both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737"/>
    <w:pPr>
      <w:keepNext/>
      <w:keepLines/>
      <w:outlineLvl w:val="0"/>
    </w:pPr>
    <w:rPr>
      <w:rFonts w:eastAsiaTheme="majorEastAsia" w:cstheme="majorBidi"/>
      <w:b/>
      <w:bCs/>
      <w:sz w:val="32"/>
      <w:szCs w:val="28"/>
      <w:lang w:val="en-CA"/>
    </w:rPr>
  </w:style>
  <w:style w:type="paragraph" w:styleId="Heading2">
    <w:name w:val="heading 2"/>
    <w:basedOn w:val="Normal"/>
    <w:next w:val="NormalIndent"/>
    <w:link w:val="Heading2Char"/>
    <w:autoRedefine/>
    <w:uiPriority w:val="9"/>
    <w:unhideWhenUsed/>
    <w:qFormat/>
    <w:rsid w:val="00306DDB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ABC"/>
    <w:pPr>
      <w:keepNext/>
      <w:spacing w:line="240" w:lineRule="auto"/>
      <w:outlineLvl w:val="2"/>
    </w:pPr>
    <w:rPr>
      <w:rFonts w:asciiTheme="minorHAnsi" w:hAnsiTheme="minorHAnsi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03"/>
    <w:pPr>
      <w:keepNext/>
      <w:spacing w:line="240" w:lineRule="auto"/>
      <w:outlineLvl w:val="3"/>
    </w:pPr>
    <w:rPr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link w:val="ListParagraphChar"/>
    <w:autoRedefine/>
    <w:uiPriority w:val="34"/>
    <w:qFormat/>
    <w:rsid w:val="00C7748F"/>
    <w:pPr>
      <w:numPr>
        <w:numId w:val="10"/>
      </w:numPr>
      <w:spacing w:after="0" w:line="240" w:lineRule="auto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748F"/>
    <w:rPr>
      <w:rFonts w:ascii="Calibri" w:hAnsi="Calibri" w:cs="Times New Roman"/>
      <w:lang w:val="en-US"/>
    </w:rPr>
  </w:style>
  <w:style w:type="paragraph" w:styleId="ListBullet2">
    <w:name w:val="List Bullet 2"/>
    <w:basedOn w:val="Normal"/>
    <w:uiPriority w:val="99"/>
    <w:semiHidden/>
    <w:unhideWhenUsed/>
    <w:rsid w:val="008176BF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72BC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6DDB"/>
    <w:rPr>
      <w:rFonts w:ascii="Calibri" w:eastAsiaTheme="majorEastAsia" w:hAnsi="Calibri" w:cstheme="majorBidi"/>
      <w:bCs/>
      <w:color w:val="000000" w:themeColor="text1"/>
      <w:sz w:val="26"/>
      <w:szCs w:val="26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9804C4"/>
    <w:pPr>
      <w:ind w:left="720"/>
    </w:pPr>
  </w:style>
  <w:style w:type="paragraph" w:styleId="ListBullet">
    <w:name w:val="List Bullet"/>
    <w:basedOn w:val="Normal"/>
    <w:uiPriority w:val="99"/>
    <w:semiHidden/>
    <w:unhideWhenUsed/>
    <w:rsid w:val="00A007D0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7737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737"/>
    <w:rPr>
      <w:rFonts w:ascii="Calibri" w:eastAsiaTheme="majorEastAsia" w:hAnsi="Calibri" w:cstheme="majorBidi"/>
      <w:color w:val="17365D" w:themeColor="text2" w:themeShade="BF"/>
      <w:spacing w:val="5"/>
      <w:kern w:val="28"/>
      <w:sz w:val="48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737"/>
    <w:rPr>
      <w:rFonts w:ascii="Calibri" w:eastAsiaTheme="majorEastAsia" w:hAnsi="Calibri" w:cstheme="majorBidi"/>
      <w:b/>
      <w:bCs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1ABC"/>
    <w:rPr>
      <w:rFonts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F03"/>
    <w:rPr>
      <w:rFonts w:ascii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33"/>
    <w:pPr>
      <w:spacing w:after="120"/>
      <w:jc w:val="both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737"/>
    <w:pPr>
      <w:keepNext/>
      <w:keepLines/>
      <w:outlineLvl w:val="0"/>
    </w:pPr>
    <w:rPr>
      <w:rFonts w:eastAsiaTheme="majorEastAsia" w:cstheme="majorBidi"/>
      <w:b/>
      <w:bCs/>
      <w:sz w:val="32"/>
      <w:szCs w:val="28"/>
      <w:lang w:val="en-CA"/>
    </w:rPr>
  </w:style>
  <w:style w:type="paragraph" w:styleId="Heading2">
    <w:name w:val="heading 2"/>
    <w:basedOn w:val="Normal"/>
    <w:next w:val="NormalIndent"/>
    <w:link w:val="Heading2Char"/>
    <w:autoRedefine/>
    <w:uiPriority w:val="9"/>
    <w:unhideWhenUsed/>
    <w:qFormat/>
    <w:rsid w:val="00306DDB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ABC"/>
    <w:pPr>
      <w:keepNext/>
      <w:spacing w:line="240" w:lineRule="auto"/>
      <w:outlineLvl w:val="2"/>
    </w:pPr>
    <w:rPr>
      <w:rFonts w:asciiTheme="minorHAnsi" w:hAnsiTheme="minorHAnsi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03"/>
    <w:pPr>
      <w:keepNext/>
      <w:spacing w:line="240" w:lineRule="auto"/>
      <w:outlineLvl w:val="3"/>
    </w:pPr>
    <w:rPr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link w:val="ListParagraphChar"/>
    <w:autoRedefine/>
    <w:uiPriority w:val="34"/>
    <w:qFormat/>
    <w:rsid w:val="00C7748F"/>
    <w:pPr>
      <w:numPr>
        <w:numId w:val="10"/>
      </w:numPr>
      <w:spacing w:after="0" w:line="240" w:lineRule="auto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748F"/>
    <w:rPr>
      <w:rFonts w:ascii="Calibri" w:hAnsi="Calibri" w:cs="Times New Roman"/>
      <w:lang w:val="en-US"/>
    </w:rPr>
  </w:style>
  <w:style w:type="paragraph" w:styleId="ListBullet2">
    <w:name w:val="List Bullet 2"/>
    <w:basedOn w:val="Normal"/>
    <w:uiPriority w:val="99"/>
    <w:semiHidden/>
    <w:unhideWhenUsed/>
    <w:rsid w:val="008176BF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72BC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6DDB"/>
    <w:rPr>
      <w:rFonts w:ascii="Calibri" w:eastAsiaTheme="majorEastAsia" w:hAnsi="Calibri" w:cstheme="majorBidi"/>
      <w:bCs/>
      <w:color w:val="000000" w:themeColor="text1"/>
      <w:sz w:val="26"/>
      <w:szCs w:val="26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9804C4"/>
    <w:pPr>
      <w:ind w:left="720"/>
    </w:pPr>
  </w:style>
  <w:style w:type="paragraph" w:styleId="ListBullet">
    <w:name w:val="List Bullet"/>
    <w:basedOn w:val="Normal"/>
    <w:uiPriority w:val="99"/>
    <w:semiHidden/>
    <w:unhideWhenUsed/>
    <w:rsid w:val="00A007D0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7737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737"/>
    <w:rPr>
      <w:rFonts w:ascii="Calibri" w:eastAsiaTheme="majorEastAsia" w:hAnsi="Calibri" w:cstheme="majorBidi"/>
      <w:color w:val="17365D" w:themeColor="text2" w:themeShade="BF"/>
      <w:spacing w:val="5"/>
      <w:kern w:val="28"/>
      <w:sz w:val="48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737"/>
    <w:rPr>
      <w:rFonts w:ascii="Calibri" w:eastAsiaTheme="majorEastAsia" w:hAnsi="Calibri" w:cstheme="majorBidi"/>
      <w:b/>
      <w:bCs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1ABC"/>
    <w:rPr>
      <w:rFonts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F03"/>
    <w:rPr>
      <w:rFonts w:ascii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2019-12-18T15:30:00Z</dcterms:created>
  <dcterms:modified xsi:type="dcterms:W3CDTF">2020-01-15T15:46:00Z</dcterms:modified>
</cp:coreProperties>
</file>